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C0" w:rsidRDefault="0053605A" w:rsidP="00CE66D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838325" cy="904875"/>
            <wp:effectExtent l="19050" t="0" r="9525" b="0"/>
            <wp:docPr id="1" name="Εικόνα 1" descr="UOM_logo_new_ENG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_new_ENG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D1" w:rsidRPr="00CE66D1" w:rsidRDefault="00CE66D1" w:rsidP="00CE66D1">
      <w:pPr>
        <w:jc w:val="center"/>
        <w:rPr>
          <w:lang w:val="en-US"/>
        </w:rPr>
      </w:pPr>
    </w:p>
    <w:p w:rsidR="008D48D3" w:rsidRPr="00775D88" w:rsidRDefault="008D48D3" w:rsidP="008D48D3">
      <w:pPr>
        <w:jc w:val="center"/>
        <w:rPr>
          <w:b/>
          <w:lang w:val="en-US"/>
        </w:rPr>
      </w:pPr>
      <w:smartTag w:uri="urn:schemas-microsoft-com:office:smarttags" w:element="place">
        <w:smartTag w:uri="urn:schemas-microsoft-com:office:smarttags" w:element="PlaceType">
          <w:r w:rsidRPr="00775D88">
            <w:rPr>
              <w:b/>
              <w:lang w:val="en-US"/>
            </w:rPr>
            <w:t>SCHOOL</w:t>
          </w:r>
        </w:smartTag>
        <w:r w:rsidRPr="00775D88">
          <w:rPr>
            <w:b/>
            <w:lang w:val="en-US"/>
          </w:rPr>
          <w:t xml:space="preserve"> OF </w:t>
        </w:r>
        <w:smartTag w:uri="urn:schemas-microsoft-com:office:smarttags" w:element="PlaceName">
          <w:r w:rsidRPr="00775D88">
            <w:rPr>
              <w:b/>
              <w:lang w:val="en-US"/>
            </w:rPr>
            <w:t>SOCIAL SCIENCES</w:t>
          </w:r>
        </w:smartTag>
      </w:smartTag>
      <w:r w:rsidRPr="00775D88">
        <w:rPr>
          <w:b/>
          <w:lang w:val="en-US"/>
        </w:rPr>
        <w:t>, HUMANITIES AND ARTS</w:t>
      </w:r>
    </w:p>
    <w:p w:rsidR="008D48D3" w:rsidRPr="00775D88" w:rsidRDefault="008D48D3" w:rsidP="008D48D3">
      <w:pPr>
        <w:jc w:val="center"/>
        <w:rPr>
          <w:b/>
          <w:lang w:val="en-US"/>
        </w:rPr>
      </w:pPr>
      <w:r w:rsidRPr="00775D88">
        <w:rPr>
          <w:b/>
          <w:lang w:val="en-US"/>
        </w:rPr>
        <w:t>DEPARTMENT OF INTERNATIONAL AND EUROPEAN STUDIES</w:t>
      </w:r>
    </w:p>
    <w:p w:rsidR="006A3F55" w:rsidRDefault="008D48D3" w:rsidP="008D48D3">
      <w:pPr>
        <w:tabs>
          <w:tab w:val="center" w:pos="4153"/>
        </w:tabs>
        <w:rPr>
          <w:b/>
          <w:lang w:val="en-US"/>
        </w:rPr>
      </w:pPr>
      <w:r>
        <w:rPr>
          <w:b/>
          <w:lang w:val="en-US"/>
        </w:rPr>
        <w:tab/>
      </w:r>
      <w:r w:rsidR="002116C0" w:rsidRPr="00775D88">
        <w:rPr>
          <w:b/>
          <w:lang w:val="en-US"/>
        </w:rPr>
        <w:t xml:space="preserve">MASTER’S DEGREE IN INTERNATIONAL </w:t>
      </w:r>
      <w:r w:rsidR="00173916">
        <w:rPr>
          <w:b/>
          <w:lang w:val="en-US"/>
        </w:rPr>
        <w:t xml:space="preserve">PUBLIC </w:t>
      </w:r>
      <w:r w:rsidR="002116C0" w:rsidRPr="00775D88">
        <w:rPr>
          <w:b/>
          <w:lang w:val="en-US"/>
        </w:rPr>
        <w:t>ADMINISTRATION</w:t>
      </w:r>
    </w:p>
    <w:p w:rsidR="002116C0" w:rsidRPr="00775D88" w:rsidRDefault="002116C0" w:rsidP="00775D88">
      <w:pPr>
        <w:jc w:val="center"/>
        <w:rPr>
          <w:b/>
          <w:lang w:val="en-US"/>
        </w:rPr>
      </w:pPr>
    </w:p>
    <w:p w:rsidR="00471581" w:rsidRDefault="00EF4024" w:rsidP="00775D88">
      <w:pPr>
        <w:jc w:val="both"/>
        <w:rPr>
          <w:lang w:val="en-US"/>
        </w:rPr>
      </w:pPr>
      <w:r>
        <w:rPr>
          <w:lang w:val="en-US"/>
        </w:rPr>
        <w:t>The D</w:t>
      </w:r>
      <w:r w:rsidR="002116C0">
        <w:rPr>
          <w:lang w:val="en-US"/>
        </w:rPr>
        <w:t>epartment of International and European Studies invites applications for its course of stu</w:t>
      </w:r>
      <w:r>
        <w:rPr>
          <w:lang w:val="en-US"/>
        </w:rPr>
        <w:t>dies leading to a Master’s D</w:t>
      </w:r>
      <w:r w:rsidR="002116C0">
        <w:rPr>
          <w:lang w:val="en-US"/>
        </w:rPr>
        <w:t xml:space="preserve">egree in International </w:t>
      </w:r>
      <w:r w:rsidR="00173916">
        <w:rPr>
          <w:lang w:val="en-US"/>
        </w:rPr>
        <w:t xml:space="preserve">Public </w:t>
      </w:r>
      <w:r w:rsidR="006A3F55">
        <w:rPr>
          <w:lang w:val="en-US"/>
        </w:rPr>
        <w:t>Administration. The aim of this</w:t>
      </w:r>
      <w:r w:rsidR="002116C0">
        <w:rPr>
          <w:lang w:val="en-US"/>
        </w:rPr>
        <w:t xml:space="preserve"> course is to provide students,</w:t>
      </w:r>
      <w:r w:rsidR="00B34A2D" w:rsidRPr="00B34A2D">
        <w:rPr>
          <w:lang w:val="en-US"/>
        </w:rPr>
        <w:t xml:space="preserve"> </w:t>
      </w:r>
      <w:r w:rsidR="00B34A2D">
        <w:rPr>
          <w:lang w:val="en-US"/>
        </w:rPr>
        <w:t>armed forces personnel,</w:t>
      </w:r>
      <w:r w:rsidR="002116C0">
        <w:rPr>
          <w:lang w:val="en-US"/>
        </w:rPr>
        <w:t xml:space="preserve"> employees in the public and private sector as well as people considering a career change with an education that will prepare them for employment in International Organizations, the Diplomatic Service or in positions where knowledge of the International System and its functions is </w:t>
      </w:r>
      <w:r w:rsidR="00B34A2D">
        <w:rPr>
          <w:lang w:val="en-US"/>
        </w:rPr>
        <w:t>an asset</w:t>
      </w:r>
      <w:r w:rsidR="002116C0">
        <w:rPr>
          <w:lang w:val="en-US"/>
        </w:rPr>
        <w:t xml:space="preserve">. </w:t>
      </w:r>
    </w:p>
    <w:p w:rsidR="00471581" w:rsidRDefault="002116C0" w:rsidP="00775D88">
      <w:pPr>
        <w:jc w:val="both"/>
        <w:rPr>
          <w:lang w:val="en-US"/>
        </w:rPr>
      </w:pPr>
      <w:r>
        <w:rPr>
          <w:lang w:val="en-US"/>
        </w:rPr>
        <w:t>The course consists of three semesters, two of which require class attendance</w:t>
      </w:r>
      <w:r w:rsidR="005C1600">
        <w:rPr>
          <w:lang w:val="en-US"/>
        </w:rPr>
        <w:t>,</w:t>
      </w:r>
      <w:r>
        <w:rPr>
          <w:lang w:val="en-US"/>
        </w:rPr>
        <w:t xml:space="preserve"> while the third is dedicated to the writing of a dissertation. During the third semester students are not required to reside in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 xml:space="preserve">. </w:t>
      </w:r>
    </w:p>
    <w:p w:rsidR="00471581" w:rsidRDefault="006A3F55" w:rsidP="00775D88">
      <w:pPr>
        <w:jc w:val="both"/>
        <w:rPr>
          <w:lang w:val="en-US"/>
        </w:rPr>
      </w:pPr>
      <w:r>
        <w:rPr>
          <w:lang w:val="en-US"/>
        </w:rPr>
        <w:t>The language of i</w:t>
      </w:r>
      <w:r w:rsidR="002116C0">
        <w:rPr>
          <w:lang w:val="en-US"/>
        </w:rPr>
        <w:t xml:space="preserve">nstruction is English. </w:t>
      </w:r>
    </w:p>
    <w:p w:rsidR="002116C0" w:rsidRDefault="00471581" w:rsidP="00775D88">
      <w:pPr>
        <w:jc w:val="both"/>
        <w:rPr>
          <w:lang w:val="en-US"/>
        </w:rPr>
      </w:pPr>
      <w:r>
        <w:rPr>
          <w:lang w:val="en-US"/>
        </w:rPr>
        <w:t>Subjects taught are as follows:</w:t>
      </w:r>
    </w:p>
    <w:p w:rsidR="00F0244A" w:rsidRDefault="00F0244A">
      <w:pPr>
        <w:rPr>
          <w:lang w:val="en-US"/>
        </w:rPr>
      </w:pPr>
      <w:r>
        <w:rPr>
          <w:lang w:val="en-US"/>
        </w:rPr>
        <w:t>First Semester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Relations Theory</w:t>
      </w:r>
      <w:r w:rsidR="00B00B3B">
        <w:rPr>
          <w:lang w:val="en-US"/>
        </w:rPr>
        <w:t>/ International Public Governance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Diplomacy and Global Governance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Principles of Public Administration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International Law</w:t>
      </w:r>
    </w:p>
    <w:p w:rsidR="00F0244A" w:rsidRDefault="00F0244A" w:rsidP="0047158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The International Economic System and its Institutions</w:t>
      </w:r>
    </w:p>
    <w:p w:rsidR="00F0244A" w:rsidRDefault="00F0244A">
      <w:pPr>
        <w:rPr>
          <w:lang w:val="en-US"/>
        </w:rPr>
      </w:pPr>
      <w:r>
        <w:rPr>
          <w:lang w:val="en-US"/>
        </w:rPr>
        <w:t>Second Semester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Decision Making and Mediation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International History and the International System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European Union Government and Politics</w:t>
      </w:r>
    </w:p>
    <w:p w:rsidR="00F0244A" w:rsidRDefault="00F0244A" w:rsidP="00471581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International Human Resources Development </w:t>
      </w:r>
    </w:p>
    <w:p w:rsidR="00E0136B" w:rsidRPr="004B1E3C" w:rsidRDefault="00F0244A" w:rsidP="004B1E3C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Armed Conflict: Theory and Law</w:t>
      </w:r>
    </w:p>
    <w:p w:rsidR="00F0244A" w:rsidRDefault="00F0244A">
      <w:pPr>
        <w:rPr>
          <w:lang w:val="en-US"/>
        </w:rPr>
      </w:pPr>
      <w:r>
        <w:rPr>
          <w:lang w:val="en-US"/>
        </w:rPr>
        <w:t>Third Semester</w:t>
      </w:r>
    </w:p>
    <w:p w:rsidR="00F0244A" w:rsidRDefault="00F0244A" w:rsidP="0047158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Dissertation</w:t>
      </w:r>
    </w:p>
    <w:p w:rsidR="00F0244A" w:rsidRDefault="00F0244A">
      <w:pPr>
        <w:rPr>
          <w:lang w:val="en-US"/>
        </w:rPr>
      </w:pPr>
      <w:r>
        <w:rPr>
          <w:lang w:val="en-US"/>
        </w:rPr>
        <w:t>All subjects are mandatory.</w:t>
      </w:r>
    </w:p>
    <w:p w:rsidR="00785589" w:rsidRDefault="00E0136B">
      <w:pPr>
        <w:rPr>
          <w:lang w:val="en-US"/>
        </w:rPr>
      </w:pPr>
      <w:r>
        <w:rPr>
          <w:lang w:val="en-US"/>
        </w:rPr>
        <w:t xml:space="preserve">An additional optional subject for the second semester “Strategic Management in Public Organizations” is under consideration. </w:t>
      </w:r>
    </w:p>
    <w:p w:rsidR="00785589" w:rsidRDefault="00F0244A" w:rsidP="005C1600">
      <w:pPr>
        <w:jc w:val="both"/>
        <w:rPr>
          <w:lang w:val="en-US"/>
        </w:rPr>
      </w:pPr>
      <w:r>
        <w:rPr>
          <w:lang w:val="en-US"/>
        </w:rPr>
        <w:t xml:space="preserve">Faculty members include Dr </w:t>
      </w: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Kouskouvelis</w:t>
      </w:r>
      <w:proofErr w:type="spellEnd"/>
      <w:r>
        <w:rPr>
          <w:lang w:val="en-US"/>
        </w:rPr>
        <w:t xml:space="preserve">, Dr </w:t>
      </w:r>
      <w:proofErr w:type="spellStart"/>
      <w:r>
        <w:rPr>
          <w:lang w:val="en-US"/>
        </w:rPr>
        <w:t>Theodosios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Karvounarakis</w:t>
      </w:r>
      <w:proofErr w:type="spellEnd"/>
      <w:r>
        <w:rPr>
          <w:lang w:val="en-US"/>
        </w:rPr>
        <w:t xml:space="preserve">, </w:t>
      </w:r>
      <w:r w:rsidR="00CE66D1">
        <w:rPr>
          <w:lang w:val="en-US"/>
        </w:rPr>
        <w:t xml:space="preserve">Dr Christos </w:t>
      </w:r>
      <w:proofErr w:type="spellStart"/>
      <w:r w:rsidR="00CE66D1">
        <w:rPr>
          <w:lang w:val="en-US"/>
        </w:rPr>
        <w:t>Nikas</w:t>
      </w:r>
      <w:proofErr w:type="spellEnd"/>
      <w:r w:rsidR="00CE66D1">
        <w:rPr>
          <w:lang w:val="en-US"/>
        </w:rPr>
        <w:t xml:space="preserve">, </w:t>
      </w:r>
      <w:r w:rsidR="00471581">
        <w:rPr>
          <w:lang w:val="en-US"/>
        </w:rPr>
        <w:t xml:space="preserve">Dr </w:t>
      </w:r>
      <w:proofErr w:type="spellStart"/>
      <w:r w:rsidR="00471581">
        <w:rPr>
          <w:lang w:val="en-US"/>
        </w:rPr>
        <w:t>Dimitrios</w:t>
      </w:r>
      <w:proofErr w:type="spellEnd"/>
      <w:r w:rsidR="00471581">
        <w:rPr>
          <w:lang w:val="en-US"/>
        </w:rPr>
        <w:t xml:space="preserve"> </w:t>
      </w:r>
      <w:proofErr w:type="spellStart"/>
      <w:r w:rsidR="00471581">
        <w:rPr>
          <w:lang w:val="en-US"/>
        </w:rPr>
        <w:t>Skiadas</w:t>
      </w:r>
      <w:proofErr w:type="spellEnd"/>
      <w:r w:rsidR="00471581">
        <w:rPr>
          <w:lang w:val="en-US"/>
        </w:rPr>
        <w:t xml:space="preserve">, </w:t>
      </w:r>
      <w:r>
        <w:rPr>
          <w:lang w:val="en-US"/>
        </w:rPr>
        <w:t xml:space="preserve">Dr </w:t>
      </w:r>
      <w:proofErr w:type="spellStart"/>
      <w:r>
        <w:rPr>
          <w:lang w:val="en-US"/>
        </w:rPr>
        <w:t>Spyridon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Litsas</w:t>
      </w:r>
      <w:proofErr w:type="spellEnd"/>
      <w:r>
        <w:rPr>
          <w:lang w:val="en-US"/>
        </w:rPr>
        <w:t xml:space="preserve">, Dr </w:t>
      </w:r>
      <w:proofErr w:type="spellStart"/>
      <w:r>
        <w:rPr>
          <w:lang w:val="en-US"/>
        </w:rPr>
        <w:t>Kalliopi</w:t>
      </w:r>
      <w:proofErr w:type="spellEnd"/>
      <w:r>
        <w:rPr>
          <w:lang w:val="en-US"/>
        </w:rPr>
        <w:t xml:space="preserve"> </w:t>
      </w:r>
      <w:proofErr w:type="spellStart"/>
      <w:r w:rsidR="00FD2D57">
        <w:rPr>
          <w:lang w:val="en-US"/>
        </w:rPr>
        <w:t>Ch</w:t>
      </w:r>
      <w:r>
        <w:rPr>
          <w:lang w:val="en-US"/>
        </w:rPr>
        <w:t>ainoglou</w:t>
      </w:r>
      <w:proofErr w:type="spellEnd"/>
      <w:r w:rsidR="004B1E3C">
        <w:rPr>
          <w:lang w:val="en-US"/>
        </w:rPr>
        <w:t xml:space="preserve">, </w:t>
      </w:r>
      <w:proofErr w:type="gramStart"/>
      <w:r w:rsidR="004B1E3C">
        <w:rPr>
          <w:lang w:val="en-US"/>
        </w:rPr>
        <w:t>Dr</w:t>
      </w:r>
      <w:proofErr w:type="gramEnd"/>
      <w:r w:rsidR="004B1E3C">
        <w:rPr>
          <w:lang w:val="en-US"/>
        </w:rPr>
        <w:t xml:space="preserve"> Maria </w:t>
      </w:r>
      <w:proofErr w:type="spellStart"/>
      <w:r w:rsidR="004B1E3C">
        <w:rPr>
          <w:lang w:val="en-US"/>
        </w:rPr>
        <w:t>Rammata</w:t>
      </w:r>
      <w:proofErr w:type="spellEnd"/>
      <w:r>
        <w:rPr>
          <w:lang w:val="en-US"/>
        </w:rPr>
        <w:t>.</w:t>
      </w:r>
      <w:r w:rsidR="00B073B3">
        <w:rPr>
          <w:lang w:val="en-US"/>
        </w:rPr>
        <w:t xml:space="preserve"> Information </w:t>
      </w:r>
      <w:r w:rsidR="004B1E3C">
        <w:rPr>
          <w:lang w:val="en-US"/>
        </w:rPr>
        <w:t>regarding</w:t>
      </w:r>
      <w:r w:rsidR="00B073B3">
        <w:rPr>
          <w:lang w:val="en-US"/>
        </w:rPr>
        <w:t xml:space="preserve"> the i</w:t>
      </w:r>
      <w:r w:rsidR="007E2F44">
        <w:rPr>
          <w:lang w:val="en-US"/>
        </w:rPr>
        <w:t>nstru</w:t>
      </w:r>
      <w:r w:rsidR="00B073B3">
        <w:rPr>
          <w:lang w:val="en-US"/>
        </w:rPr>
        <w:t xml:space="preserve">ctors can be found at the </w:t>
      </w:r>
      <w:r w:rsidR="004B1E3C">
        <w:rPr>
          <w:lang w:val="en-US"/>
        </w:rPr>
        <w:t xml:space="preserve">Program’s </w:t>
      </w:r>
      <w:r w:rsidR="00B073B3">
        <w:rPr>
          <w:lang w:val="en-US"/>
        </w:rPr>
        <w:t>website (</w:t>
      </w:r>
      <w:hyperlink r:id="rId6" w:history="1">
        <w:r w:rsidR="004B1E3C" w:rsidRPr="001A4B6F">
          <w:rPr>
            <w:rStyle w:val="-"/>
            <w:lang w:val="en-US"/>
          </w:rPr>
          <w:t>http://mipa.uom.gr</w:t>
        </w:r>
      </w:hyperlink>
      <w:r w:rsidR="004B1E3C">
        <w:rPr>
          <w:lang w:val="en-US"/>
        </w:rPr>
        <w:t xml:space="preserve">). </w:t>
      </w:r>
    </w:p>
    <w:p w:rsidR="00F0244A" w:rsidRDefault="00EF62CE" w:rsidP="005C1600">
      <w:pPr>
        <w:jc w:val="both"/>
        <w:rPr>
          <w:lang w:val="en-US"/>
        </w:rPr>
      </w:pPr>
      <w:r>
        <w:rPr>
          <w:lang w:val="en-US"/>
        </w:rPr>
        <w:t>Tuition fees: 36</w:t>
      </w:r>
      <w:r w:rsidR="009A3DEE">
        <w:rPr>
          <w:lang w:val="en-US"/>
        </w:rPr>
        <w:t>5</w:t>
      </w:r>
      <w:r w:rsidR="00F0244A">
        <w:rPr>
          <w:lang w:val="en-US"/>
        </w:rPr>
        <w:t>0</w:t>
      </w:r>
      <w:r w:rsidR="003D5884">
        <w:rPr>
          <w:lang w:val="en-US"/>
        </w:rPr>
        <w:t xml:space="preserve"> €</w:t>
      </w:r>
      <w:r w:rsidR="003D5884" w:rsidRPr="00CE66D1">
        <w:rPr>
          <w:lang w:val="en-GB"/>
        </w:rPr>
        <w:t xml:space="preserve"> </w:t>
      </w:r>
      <w:r w:rsidR="00F0244A">
        <w:rPr>
          <w:lang w:val="en-US"/>
        </w:rPr>
        <w:t xml:space="preserve">payable in </w:t>
      </w:r>
      <w:r w:rsidR="000C2F78">
        <w:rPr>
          <w:lang w:val="en-US"/>
        </w:rPr>
        <w:t>four</w:t>
      </w:r>
      <w:r w:rsidR="00F0244A">
        <w:rPr>
          <w:lang w:val="en-US"/>
        </w:rPr>
        <w:t xml:space="preserve"> installments</w:t>
      </w:r>
      <w:r w:rsidR="005526A4">
        <w:rPr>
          <w:lang w:val="en-US"/>
        </w:rPr>
        <w:t xml:space="preserve">. </w:t>
      </w:r>
      <w:r w:rsidR="005526A4" w:rsidRPr="00182E87">
        <w:rPr>
          <w:lang w:val="en-US"/>
        </w:rPr>
        <w:t xml:space="preserve">A € </w:t>
      </w:r>
      <w:r w:rsidR="005526A4" w:rsidRPr="00F7007B">
        <w:rPr>
          <w:lang w:val="en-US"/>
        </w:rPr>
        <w:t>4</w:t>
      </w:r>
      <w:r w:rsidR="005526A4" w:rsidRPr="00182E87">
        <w:rPr>
          <w:lang w:val="en-US"/>
        </w:rPr>
        <w:t>0 fee to cover graduation expenses will be charged upon completion of the program.</w:t>
      </w:r>
    </w:p>
    <w:p w:rsidR="00785589" w:rsidRDefault="00785589" w:rsidP="005C1600">
      <w:pPr>
        <w:jc w:val="both"/>
        <w:rPr>
          <w:lang w:val="en-US"/>
        </w:rPr>
      </w:pPr>
    </w:p>
    <w:p w:rsidR="004B1E3C" w:rsidRDefault="00F0244A" w:rsidP="004B1E3C">
      <w:pPr>
        <w:jc w:val="both"/>
        <w:rPr>
          <w:lang w:val="en-US"/>
        </w:rPr>
      </w:pPr>
      <w:r>
        <w:rPr>
          <w:lang w:val="en-US"/>
        </w:rPr>
        <w:t xml:space="preserve">Accommodation is not provided but students can access the program’s website for </w:t>
      </w:r>
      <w:r w:rsidR="006A3F55">
        <w:rPr>
          <w:lang w:val="en-US"/>
        </w:rPr>
        <w:t>recommendations</w:t>
      </w:r>
      <w:r>
        <w:rPr>
          <w:lang w:val="en-US"/>
        </w:rPr>
        <w:t>.</w:t>
      </w:r>
      <w:r w:rsidR="004B1E3C">
        <w:rPr>
          <w:lang w:val="en-US"/>
        </w:rPr>
        <w:t xml:space="preserve"> Thessaloniki is a lively seaside city with more than 100,000 students. It is full of history and local color with many recreational opportunities. </w:t>
      </w:r>
    </w:p>
    <w:p w:rsidR="00F0244A" w:rsidRDefault="00F0244A" w:rsidP="005C1600">
      <w:pPr>
        <w:jc w:val="both"/>
        <w:rPr>
          <w:lang w:val="en-US"/>
        </w:rPr>
      </w:pPr>
    </w:p>
    <w:p w:rsidR="00173916" w:rsidRDefault="00F0244A" w:rsidP="005C1600">
      <w:pPr>
        <w:jc w:val="both"/>
        <w:rPr>
          <w:lang w:val="en-US"/>
        </w:rPr>
      </w:pPr>
      <w:r>
        <w:rPr>
          <w:lang w:val="en-US"/>
        </w:rPr>
        <w:t xml:space="preserve">Meals can be purchased at moderate prices in the </w:t>
      </w:r>
      <w:r w:rsidR="006A3F55">
        <w:rPr>
          <w:lang w:val="en-US"/>
        </w:rPr>
        <w:t>s</w:t>
      </w:r>
      <w:r>
        <w:rPr>
          <w:lang w:val="en-US"/>
        </w:rPr>
        <w:t xml:space="preserve">chool cafeteria. </w:t>
      </w:r>
    </w:p>
    <w:p w:rsidR="000C59EA" w:rsidRPr="00182E87" w:rsidRDefault="00EF4024" w:rsidP="000C59EA">
      <w:pPr>
        <w:rPr>
          <w:lang w:val="en-US"/>
        </w:rPr>
      </w:pPr>
      <w:r>
        <w:rPr>
          <w:lang w:val="en-US"/>
        </w:rPr>
        <w:t>Applicants must be U</w:t>
      </w:r>
      <w:r w:rsidR="00F0244A">
        <w:rPr>
          <w:lang w:val="en-US"/>
        </w:rPr>
        <w:t>niversity graduates</w:t>
      </w:r>
      <w:r w:rsidR="006273A2">
        <w:rPr>
          <w:lang w:val="en-US"/>
        </w:rPr>
        <w:t xml:space="preserve"> and have a</w:t>
      </w:r>
      <w:r w:rsidR="000C2F78">
        <w:rPr>
          <w:lang w:val="en-US"/>
        </w:rPr>
        <w:t xml:space="preserve"> very</w:t>
      </w:r>
      <w:r w:rsidR="006273A2">
        <w:rPr>
          <w:lang w:val="en-US"/>
        </w:rPr>
        <w:t xml:space="preserve"> good knowledge of</w:t>
      </w:r>
      <w:r w:rsidR="00A34B4C">
        <w:rPr>
          <w:lang w:val="en-US"/>
        </w:rPr>
        <w:t xml:space="preserve"> the </w:t>
      </w:r>
      <w:r w:rsidR="006273A2">
        <w:rPr>
          <w:lang w:val="en-US"/>
        </w:rPr>
        <w:t xml:space="preserve">English language certified by Cambridge or Michigan Proficiency </w:t>
      </w:r>
      <w:r w:rsidR="001D01E0">
        <w:rPr>
          <w:lang w:val="en-US"/>
        </w:rPr>
        <w:t xml:space="preserve">or English speaking university degree </w:t>
      </w:r>
      <w:r w:rsidR="006273A2">
        <w:rPr>
          <w:lang w:val="en-US"/>
        </w:rPr>
        <w:t xml:space="preserve">or by </w:t>
      </w:r>
      <w:r w:rsidR="006A3F55">
        <w:rPr>
          <w:lang w:val="en-US"/>
        </w:rPr>
        <w:t xml:space="preserve">a </w:t>
      </w:r>
      <w:r w:rsidR="006273A2">
        <w:rPr>
          <w:lang w:val="en-US"/>
        </w:rPr>
        <w:t xml:space="preserve">minimum TOEFL score </w:t>
      </w:r>
      <w:r w:rsidR="006A3F55">
        <w:rPr>
          <w:lang w:val="en-US"/>
        </w:rPr>
        <w:t xml:space="preserve">of </w:t>
      </w:r>
      <w:r w:rsidR="006273A2">
        <w:rPr>
          <w:lang w:val="en-US"/>
        </w:rPr>
        <w:t xml:space="preserve">79 (Computer based) or 213 (Internet based) or by </w:t>
      </w:r>
      <w:r w:rsidR="006A3F55">
        <w:rPr>
          <w:lang w:val="en-US"/>
        </w:rPr>
        <w:t xml:space="preserve">a </w:t>
      </w:r>
      <w:r w:rsidR="006273A2">
        <w:rPr>
          <w:lang w:val="en-US"/>
        </w:rPr>
        <w:t xml:space="preserve">minimum IELTS score </w:t>
      </w:r>
      <w:r w:rsidR="006A3F55">
        <w:rPr>
          <w:lang w:val="en-US"/>
        </w:rPr>
        <w:t xml:space="preserve">of </w:t>
      </w:r>
      <w:r w:rsidR="006273A2">
        <w:rPr>
          <w:lang w:val="en-US"/>
        </w:rPr>
        <w:t>6.5.</w:t>
      </w:r>
      <w:r w:rsidR="000C59EA">
        <w:rPr>
          <w:lang w:val="en-US"/>
        </w:rPr>
        <w:t xml:space="preserve"> Other language certificates might be considered based on the Greek legislation.</w:t>
      </w:r>
    </w:p>
    <w:p w:rsidR="00F0244A" w:rsidRDefault="00F0244A" w:rsidP="005C1600">
      <w:pPr>
        <w:jc w:val="both"/>
        <w:rPr>
          <w:lang w:val="en-US"/>
        </w:rPr>
      </w:pPr>
    </w:p>
    <w:p w:rsidR="0068155F" w:rsidRDefault="0068155F" w:rsidP="005C1600">
      <w:pPr>
        <w:jc w:val="both"/>
        <w:rPr>
          <w:lang w:val="en-US"/>
        </w:rPr>
      </w:pPr>
      <w:r>
        <w:rPr>
          <w:lang w:val="en-US"/>
        </w:rPr>
        <w:t xml:space="preserve">Admission process begins </w:t>
      </w:r>
      <w:r w:rsidR="00090A41" w:rsidRPr="004B1E3C">
        <w:rPr>
          <w:b/>
          <w:lang w:val="en-US"/>
        </w:rPr>
        <w:t>March 4</w:t>
      </w:r>
      <w:r w:rsidR="00090A41" w:rsidRPr="004B1E3C">
        <w:rPr>
          <w:b/>
          <w:vertAlign w:val="superscript"/>
          <w:lang w:val="en-US"/>
        </w:rPr>
        <w:t>th</w:t>
      </w:r>
      <w:r w:rsidR="00090A41" w:rsidRPr="004B1E3C">
        <w:rPr>
          <w:b/>
          <w:lang w:val="en-US"/>
        </w:rPr>
        <w:t xml:space="preserve"> 2019</w:t>
      </w:r>
      <w:r>
        <w:rPr>
          <w:lang w:val="en-US"/>
        </w:rPr>
        <w:t>.</w:t>
      </w:r>
    </w:p>
    <w:p w:rsidR="00F13757" w:rsidRDefault="00F13757" w:rsidP="005C1600">
      <w:pPr>
        <w:jc w:val="both"/>
        <w:rPr>
          <w:lang w:val="en-US"/>
        </w:rPr>
      </w:pPr>
      <w:r>
        <w:rPr>
          <w:lang w:val="en-US"/>
        </w:rPr>
        <w:t xml:space="preserve">Please send </w:t>
      </w:r>
    </w:p>
    <w:p w:rsidR="00F13757" w:rsidRDefault="00F13757" w:rsidP="005C16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 completed a</w:t>
      </w:r>
      <w:r w:rsidR="00FD1DB4">
        <w:rPr>
          <w:lang w:val="en-US"/>
        </w:rPr>
        <w:t>pplication form found at “</w:t>
      </w:r>
      <w:r w:rsidR="00EF4024">
        <w:rPr>
          <w:lang w:val="en-US"/>
        </w:rPr>
        <w:t>www.mipa.uom.gr</w:t>
      </w:r>
      <w:r w:rsidR="00FD1DB4">
        <w:rPr>
          <w:lang w:val="en-US"/>
        </w:rPr>
        <w:t>”</w:t>
      </w:r>
    </w:p>
    <w:p w:rsidR="00F13757" w:rsidRDefault="00FD1DB4" w:rsidP="005C16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</w:t>
      </w:r>
      <w:r w:rsidR="00F13757">
        <w:rPr>
          <w:lang w:val="en-US"/>
        </w:rPr>
        <w:t>ertified academic transcripts of university degree translated in</w:t>
      </w:r>
      <w:r>
        <w:rPr>
          <w:lang w:val="en-US"/>
        </w:rPr>
        <w:t>to</w:t>
      </w:r>
      <w:r w:rsidR="00F13757">
        <w:rPr>
          <w:lang w:val="en-US"/>
        </w:rPr>
        <w:t xml:space="preserve"> Eng</w:t>
      </w:r>
      <w:r>
        <w:rPr>
          <w:lang w:val="en-US"/>
        </w:rPr>
        <w:t>lish or Greek where appropriate</w:t>
      </w:r>
      <w:r w:rsidR="00F13757">
        <w:rPr>
          <w:lang w:val="en-US"/>
        </w:rPr>
        <w:t xml:space="preserve"> </w:t>
      </w:r>
    </w:p>
    <w:p w:rsidR="00F13757" w:rsidRDefault="00FD1DB4" w:rsidP="005C16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proof of p</w:t>
      </w:r>
      <w:r w:rsidR="00A34B4C">
        <w:rPr>
          <w:lang w:val="en-US"/>
        </w:rPr>
        <w:t>roficiency in English</w:t>
      </w:r>
    </w:p>
    <w:p w:rsidR="00F13757" w:rsidRDefault="00F13757" w:rsidP="005C16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two letters of reference </w:t>
      </w:r>
    </w:p>
    <w:p w:rsidR="009B6F07" w:rsidRDefault="009B6F07" w:rsidP="005C1600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proof of ID</w:t>
      </w:r>
    </w:p>
    <w:p w:rsidR="009B6F07" w:rsidRDefault="009B6F07" w:rsidP="009B6F07">
      <w:pPr>
        <w:ind w:left="720"/>
        <w:jc w:val="both"/>
        <w:rPr>
          <w:lang w:val="en-US"/>
        </w:rPr>
      </w:pPr>
    </w:p>
    <w:p w:rsidR="00590EAE" w:rsidRDefault="00590EAE" w:rsidP="005C1600">
      <w:pPr>
        <w:jc w:val="both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 w:rsidR="00FD1DB4">
        <w:rPr>
          <w:lang w:val="en-US"/>
        </w:rPr>
        <w:t>: T</w:t>
      </w:r>
      <w:r>
        <w:rPr>
          <w:lang w:val="en-US"/>
        </w:rPr>
        <w:t xml:space="preserve">he Postgraduate Secretary </w:t>
      </w:r>
    </w:p>
    <w:p w:rsidR="00A34B4C" w:rsidRDefault="00590EAE" w:rsidP="005C1600">
      <w:pPr>
        <w:jc w:val="both"/>
        <w:rPr>
          <w:lang w:val="en-US"/>
        </w:rPr>
      </w:pPr>
      <w:r>
        <w:rPr>
          <w:lang w:val="en-US"/>
        </w:rPr>
        <w:t>Department of International and European Studies</w:t>
      </w:r>
    </w:p>
    <w:p w:rsidR="00590EAE" w:rsidRDefault="00590EAE" w:rsidP="005C1600">
      <w:pPr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</w:p>
    <w:p w:rsidR="00FD1DB4" w:rsidRDefault="00FD1DB4" w:rsidP="005C1600">
      <w:pPr>
        <w:jc w:val="both"/>
        <w:rPr>
          <w:lang w:val="en-US"/>
        </w:rPr>
      </w:pPr>
      <w:r>
        <w:rPr>
          <w:lang w:val="en-US"/>
        </w:rPr>
        <w:t>4</w:t>
      </w:r>
      <w:r w:rsidRPr="00590EAE">
        <w:rPr>
          <w:vertAlign w:val="superscript"/>
          <w:lang w:val="en-US"/>
        </w:rPr>
        <w:t>th</w:t>
      </w:r>
      <w:r>
        <w:rPr>
          <w:lang w:val="en-US"/>
        </w:rPr>
        <w:t xml:space="preserve"> floor, building KZ</w:t>
      </w:r>
    </w:p>
    <w:p w:rsidR="005C1600" w:rsidRDefault="005C1600" w:rsidP="005C1600">
      <w:pPr>
        <w:jc w:val="both"/>
        <w:rPr>
          <w:lang w:val="en-US"/>
        </w:rPr>
      </w:pPr>
      <w:r>
        <w:rPr>
          <w:lang w:val="en-US"/>
        </w:rPr>
        <w:t xml:space="preserve">Egnatia 156 </w:t>
      </w:r>
    </w:p>
    <w:p w:rsidR="005C1600" w:rsidRDefault="005C1600" w:rsidP="005C1600">
      <w:pPr>
        <w:jc w:val="both"/>
        <w:rPr>
          <w:lang w:val="en-US"/>
        </w:rPr>
      </w:pPr>
      <w:r>
        <w:rPr>
          <w:lang w:val="en-US"/>
        </w:rPr>
        <w:t>54636</w:t>
      </w:r>
      <w:r w:rsidRPr="005C1600"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Thessaloniki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Greece</w:t>
          </w:r>
        </w:smartTag>
      </w:smartTag>
    </w:p>
    <w:p w:rsidR="00785589" w:rsidRDefault="00785589" w:rsidP="005C1600">
      <w:pPr>
        <w:jc w:val="both"/>
        <w:rPr>
          <w:lang w:val="en-US"/>
        </w:rPr>
      </w:pPr>
    </w:p>
    <w:p w:rsidR="00AF5F4D" w:rsidRDefault="00AF5F4D" w:rsidP="005C1600">
      <w:pPr>
        <w:jc w:val="both"/>
        <w:rPr>
          <w:lang w:val="en-US"/>
        </w:rPr>
      </w:pPr>
      <w:r>
        <w:rPr>
          <w:lang w:val="en-US"/>
        </w:rPr>
        <w:t>Additional qualifications, such as job experience or additional languages and degrees, although not required</w:t>
      </w:r>
      <w:r w:rsidR="00FD1DB4">
        <w:rPr>
          <w:lang w:val="en-US"/>
        </w:rPr>
        <w:t>,</w:t>
      </w:r>
      <w:r>
        <w:rPr>
          <w:lang w:val="en-US"/>
        </w:rPr>
        <w:t xml:space="preserve"> will be taken into consideration.</w:t>
      </w:r>
    </w:p>
    <w:p w:rsidR="00EB1FAA" w:rsidRDefault="00590EAE" w:rsidP="005C1600">
      <w:pPr>
        <w:jc w:val="both"/>
        <w:rPr>
          <w:lang w:val="en-US"/>
        </w:rPr>
      </w:pPr>
      <w:r>
        <w:rPr>
          <w:lang w:val="en-US"/>
        </w:rPr>
        <w:t>Following an initial selectio</w:t>
      </w:r>
      <w:r w:rsidR="00AF5F4D">
        <w:rPr>
          <w:lang w:val="en-US"/>
        </w:rPr>
        <w:t>n, interviews will be conducted</w:t>
      </w:r>
      <w:r>
        <w:rPr>
          <w:lang w:val="en-US"/>
        </w:rPr>
        <w:t xml:space="preserve"> by phone or Skype (Please include in your application you</w:t>
      </w:r>
      <w:r w:rsidR="00AF5F4D">
        <w:rPr>
          <w:lang w:val="en-US"/>
        </w:rPr>
        <w:t>r phone number and/ or S</w:t>
      </w:r>
      <w:r>
        <w:rPr>
          <w:lang w:val="en-US"/>
        </w:rPr>
        <w:t>kype account). Once admitted</w:t>
      </w:r>
      <w:r w:rsidR="00FD1DB4">
        <w:rPr>
          <w:lang w:val="en-US"/>
        </w:rPr>
        <w:t>,</w:t>
      </w:r>
      <w:r>
        <w:rPr>
          <w:lang w:val="en-US"/>
        </w:rPr>
        <w:t xml:space="preserve"> candidates with underg</w:t>
      </w:r>
      <w:r w:rsidR="00FD1DB4">
        <w:rPr>
          <w:lang w:val="en-US"/>
        </w:rPr>
        <w:t>raduate degrees NOT</w:t>
      </w:r>
      <w:r w:rsidR="00AF5F4D">
        <w:rPr>
          <w:lang w:val="en-US"/>
        </w:rPr>
        <w:t xml:space="preserve"> awarded by G</w:t>
      </w:r>
      <w:r w:rsidR="009B58A7">
        <w:rPr>
          <w:lang w:val="en-US"/>
        </w:rPr>
        <w:t>reek U</w:t>
      </w:r>
      <w:r>
        <w:rPr>
          <w:lang w:val="en-US"/>
        </w:rPr>
        <w:t>niversities will also need to have their degrees recognized by the Greek authorities (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Hellenic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National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Academic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Recognition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Information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Center</w:t>
          </w:r>
        </w:smartTag>
      </w:smartTag>
      <w:r>
        <w:rPr>
          <w:lang w:val="en-US"/>
        </w:rPr>
        <w:t xml:space="preserve"> </w:t>
      </w:r>
      <w:r w:rsidR="00EB1FAA">
        <w:rPr>
          <w:lang w:val="en-US"/>
        </w:rPr>
        <w:t>“</w:t>
      </w:r>
      <w:r>
        <w:rPr>
          <w:lang w:val="en-US"/>
        </w:rPr>
        <w:t>DOATAP</w:t>
      </w:r>
      <w:r w:rsidR="00EB1FAA">
        <w:rPr>
          <w:lang w:val="en-US"/>
        </w:rPr>
        <w:t>”</w:t>
      </w:r>
      <w:r>
        <w:rPr>
          <w:lang w:val="en-US"/>
        </w:rPr>
        <w:t>)</w:t>
      </w:r>
      <w:r w:rsidR="00EB1FAA">
        <w:rPr>
          <w:lang w:val="en-US"/>
        </w:rPr>
        <w:t xml:space="preserve">. </w:t>
      </w:r>
      <w:r w:rsidR="00B073B3">
        <w:rPr>
          <w:lang w:val="en-US"/>
        </w:rPr>
        <w:t>Please visit the DOATAP website (</w:t>
      </w:r>
      <w:hyperlink r:id="rId7" w:history="1">
        <w:r w:rsidR="00B073B3" w:rsidRPr="00301D7D">
          <w:rPr>
            <w:rStyle w:val="-"/>
            <w:lang w:val="en-US"/>
          </w:rPr>
          <w:t>http://www.doatap.gr/en/</w:t>
        </w:r>
      </w:hyperlink>
      <w:r w:rsidR="00B073B3">
        <w:rPr>
          <w:lang w:val="en-US"/>
        </w:rPr>
        <w:t>) for detailed information</w:t>
      </w:r>
      <w:r w:rsidR="00EB1FAA">
        <w:rPr>
          <w:lang w:val="en-US"/>
        </w:rPr>
        <w:t xml:space="preserve">. </w:t>
      </w:r>
    </w:p>
    <w:p w:rsidR="00785589" w:rsidRDefault="00785589" w:rsidP="005C1600">
      <w:pPr>
        <w:jc w:val="both"/>
        <w:rPr>
          <w:lang w:val="en-US"/>
        </w:rPr>
      </w:pPr>
    </w:p>
    <w:p w:rsidR="00090A41" w:rsidRPr="00F7007B" w:rsidRDefault="00EB1FAA" w:rsidP="00090A41">
      <w:pPr>
        <w:rPr>
          <w:lang w:val="en-US"/>
        </w:rPr>
      </w:pPr>
      <w:r w:rsidRPr="00B54DD1">
        <w:rPr>
          <w:lang w:val="en-US"/>
        </w:rPr>
        <w:t>Applicati</w:t>
      </w:r>
      <w:r w:rsidR="002D7424" w:rsidRPr="00B54DD1">
        <w:rPr>
          <w:lang w:val="en-US"/>
        </w:rPr>
        <w:t xml:space="preserve">on deadline is </w:t>
      </w:r>
      <w:r w:rsidR="00090A41">
        <w:rPr>
          <w:lang w:val="en-US"/>
        </w:rPr>
        <w:t xml:space="preserve">the </w:t>
      </w:r>
      <w:r w:rsidR="00037C47" w:rsidRPr="004B1E3C">
        <w:rPr>
          <w:b/>
          <w:lang w:val="en-US"/>
        </w:rPr>
        <w:t>2</w:t>
      </w:r>
      <w:r w:rsidR="00090A41" w:rsidRPr="004B1E3C">
        <w:rPr>
          <w:b/>
          <w:lang w:val="en-US"/>
        </w:rPr>
        <w:t>0th</w:t>
      </w:r>
      <w:r w:rsidR="002D7424" w:rsidRPr="004B1E3C">
        <w:rPr>
          <w:b/>
          <w:lang w:val="en-US"/>
        </w:rPr>
        <w:t xml:space="preserve"> </w:t>
      </w:r>
      <w:r w:rsidR="00090A41" w:rsidRPr="004B1E3C">
        <w:rPr>
          <w:b/>
          <w:lang w:val="en-US"/>
        </w:rPr>
        <w:t xml:space="preserve">of </w:t>
      </w:r>
      <w:r w:rsidR="002D7424" w:rsidRPr="004B1E3C">
        <w:rPr>
          <w:b/>
          <w:lang w:val="en-US"/>
        </w:rPr>
        <w:t>September 201</w:t>
      </w:r>
      <w:r w:rsidR="00090A41" w:rsidRPr="004B1E3C">
        <w:rPr>
          <w:b/>
          <w:lang w:val="en-US"/>
        </w:rPr>
        <w:t>9</w:t>
      </w:r>
      <w:r w:rsidRPr="00B54DD1">
        <w:rPr>
          <w:lang w:val="en-US"/>
        </w:rPr>
        <w:t xml:space="preserve">. </w:t>
      </w:r>
      <w:r w:rsidR="00B54DD1" w:rsidRPr="00B54DD1">
        <w:rPr>
          <w:lang w:val="en-US"/>
        </w:rPr>
        <w:t>Students from non-</w:t>
      </w:r>
      <w:r w:rsidR="00B54DD1" w:rsidRPr="00B54DD1">
        <w:rPr>
          <w:color w:val="000000"/>
          <w:shd w:val="clear" w:color="auto" w:fill="FFFFFF"/>
          <w:lang w:val="en-US"/>
        </w:rPr>
        <w:t xml:space="preserve">EU countries may need a student visa. Please inquire at the Greek consular authorities and apply early enough </w:t>
      </w:r>
      <w:r w:rsidR="00090A41">
        <w:rPr>
          <w:color w:val="000000"/>
          <w:shd w:val="clear" w:color="auto" w:fill="FFFFFF"/>
          <w:lang w:val="en-US"/>
        </w:rPr>
        <w:t xml:space="preserve">(by </w:t>
      </w:r>
      <w:r w:rsidR="00090A41" w:rsidRPr="004B1E3C">
        <w:rPr>
          <w:b/>
          <w:color w:val="000000"/>
          <w:shd w:val="clear" w:color="auto" w:fill="FFFFFF"/>
          <w:lang w:val="en-US"/>
        </w:rPr>
        <w:t>June 30</w:t>
      </w:r>
      <w:r w:rsidR="00090A41" w:rsidRPr="004B1E3C">
        <w:rPr>
          <w:b/>
          <w:color w:val="000000"/>
          <w:shd w:val="clear" w:color="auto" w:fill="FFFFFF"/>
          <w:vertAlign w:val="superscript"/>
          <w:lang w:val="en-US"/>
        </w:rPr>
        <w:t>th</w:t>
      </w:r>
      <w:r w:rsidR="00090A41">
        <w:rPr>
          <w:color w:val="000000"/>
          <w:shd w:val="clear" w:color="auto" w:fill="FFFFFF"/>
          <w:lang w:val="en-US"/>
        </w:rPr>
        <w:t xml:space="preserve">) </w:t>
      </w:r>
      <w:r w:rsidR="00B54DD1" w:rsidRPr="00B54DD1">
        <w:rPr>
          <w:color w:val="000000"/>
          <w:shd w:val="clear" w:color="auto" w:fill="FFFFFF"/>
          <w:lang w:val="en-US"/>
        </w:rPr>
        <w:t>for the completion of this process prior to the beginning of classes</w:t>
      </w:r>
      <w:r w:rsidR="00B54DD1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EB1FAA" w:rsidRPr="00B54DD1" w:rsidRDefault="00EB1FAA" w:rsidP="005C1600">
      <w:pPr>
        <w:jc w:val="both"/>
        <w:rPr>
          <w:lang w:val="en-US"/>
        </w:rPr>
      </w:pPr>
    </w:p>
    <w:p w:rsidR="00AF5F4D" w:rsidRDefault="00AF5F4D" w:rsidP="005C1600">
      <w:pPr>
        <w:jc w:val="both"/>
        <w:rPr>
          <w:lang w:val="en-US"/>
        </w:rPr>
      </w:pPr>
    </w:p>
    <w:p w:rsidR="00EB1FAA" w:rsidRDefault="00EB1FAA" w:rsidP="005C1600">
      <w:pPr>
        <w:jc w:val="both"/>
        <w:rPr>
          <w:lang w:val="en-US"/>
        </w:rPr>
      </w:pPr>
      <w:r>
        <w:rPr>
          <w:lang w:val="en-US"/>
        </w:rPr>
        <w:t xml:space="preserve">Applications will be processed as soon as they are received and places in the program will be offered within a short period of time. </w:t>
      </w:r>
      <w:r w:rsidR="003A7A14">
        <w:rPr>
          <w:lang w:val="en-US"/>
        </w:rPr>
        <w:t>Applicants</w:t>
      </w:r>
      <w:r>
        <w:rPr>
          <w:lang w:val="en-US"/>
        </w:rPr>
        <w:t xml:space="preserve"> are advised to apply ea</w:t>
      </w:r>
      <w:r w:rsidR="003A7A14">
        <w:rPr>
          <w:lang w:val="en-US"/>
        </w:rPr>
        <w:t>rly to ensure a place in the program</w:t>
      </w:r>
      <w:r>
        <w:rPr>
          <w:lang w:val="en-US"/>
        </w:rPr>
        <w:t>. Course begins on Monday</w:t>
      </w:r>
      <w:r w:rsidR="005C1600">
        <w:rPr>
          <w:lang w:val="en-US"/>
        </w:rPr>
        <w:t>,</w:t>
      </w:r>
      <w:r>
        <w:rPr>
          <w:lang w:val="en-US"/>
        </w:rPr>
        <w:t xml:space="preserve"> </w:t>
      </w:r>
      <w:r w:rsidRPr="004B1E3C">
        <w:rPr>
          <w:b/>
          <w:lang w:val="en-US"/>
        </w:rPr>
        <w:t xml:space="preserve">October </w:t>
      </w:r>
      <w:r w:rsidR="00090A41" w:rsidRPr="004B1E3C">
        <w:rPr>
          <w:b/>
          <w:lang w:val="en-US"/>
        </w:rPr>
        <w:t>7</w:t>
      </w:r>
      <w:r w:rsidRPr="004B1E3C">
        <w:rPr>
          <w:b/>
          <w:vertAlign w:val="superscript"/>
          <w:lang w:val="en-US"/>
        </w:rPr>
        <w:t>th</w:t>
      </w:r>
      <w:r w:rsidRPr="004B1E3C">
        <w:rPr>
          <w:b/>
          <w:lang w:val="en-US"/>
        </w:rPr>
        <w:t xml:space="preserve"> 201</w:t>
      </w:r>
      <w:r w:rsidR="007E6EEB" w:rsidRPr="004B1E3C">
        <w:rPr>
          <w:b/>
          <w:lang w:val="en-US"/>
        </w:rPr>
        <w:t>9</w:t>
      </w:r>
      <w:r>
        <w:rPr>
          <w:lang w:val="en-US"/>
        </w:rPr>
        <w:t>.</w:t>
      </w:r>
    </w:p>
    <w:p w:rsidR="00EB1FAA" w:rsidRDefault="00EB1FAA">
      <w:pPr>
        <w:rPr>
          <w:lang w:val="en-US"/>
        </w:rPr>
      </w:pPr>
    </w:p>
    <w:p w:rsidR="00EB1FAA" w:rsidRDefault="00EB1FAA">
      <w:pPr>
        <w:rPr>
          <w:lang w:val="en-US"/>
        </w:rPr>
      </w:pPr>
      <w:r>
        <w:rPr>
          <w:lang w:val="en-US"/>
        </w:rPr>
        <w:t>For further information</w:t>
      </w:r>
      <w:r w:rsidR="005C1600">
        <w:rPr>
          <w:lang w:val="en-US"/>
        </w:rPr>
        <w:t>,</w:t>
      </w:r>
      <w:r>
        <w:rPr>
          <w:lang w:val="en-US"/>
        </w:rPr>
        <w:t xml:space="preserve"> p</w:t>
      </w:r>
      <w:r w:rsidR="00AF5F4D">
        <w:rPr>
          <w:lang w:val="en-US"/>
        </w:rPr>
        <w:t>lease contact the Postgraduate S</w:t>
      </w:r>
      <w:r>
        <w:rPr>
          <w:lang w:val="en-US"/>
        </w:rPr>
        <w:t xml:space="preserve">ecretary at </w:t>
      </w:r>
      <w:hyperlink r:id="rId8" w:history="1">
        <w:r w:rsidR="009B58A7">
          <w:rPr>
            <w:rStyle w:val="-"/>
            <w:lang w:val="en-US"/>
          </w:rPr>
          <w:t>mipa</w:t>
        </w:r>
        <w:r w:rsidRPr="001F40F2">
          <w:rPr>
            <w:rStyle w:val="-"/>
            <w:lang w:val="en-US"/>
          </w:rPr>
          <w:t>@uom.gr</w:t>
        </w:r>
      </w:hyperlink>
      <w:r w:rsidR="003A7A14">
        <w:rPr>
          <w:lang w:val="en-US"/>
        </w:rPr>
        <w:t xml:space="preserve"> or</w:t>
      </w:r>
      <w:r>
        <w:rPr>
          <w:lang w:val="en-US"/>
        </w:rPr>
        <w:t xml:space="preserve"> 0030 2310 891507</w:t>
      </w:r>
      <w:r w:rsidR="003A7A14">
        <w:rPr>
          <w:lang w:val="en-US"/>
        </w:rPr>
        <w:t>.</w:t>
      </w:r>
    </w:p>
    <w:p w:rsidR="00B824DC" w:rsidRDefault="00B824DC">
      <w:pPr>
        <w:rPr>
          <w:lang w:val="en-US"/>
        </w:rPr>
      </w:pPr>
    </w:p>
    <w:p w:rsidR="00AA1F0E" w:rsidRDefault="005C1600">
      <w:pPr>
        <w:rPr>
          <w:lang w:val="en-US"/>
        </w:rPr>
      </w:pPr>
      <w:r>
        <w:rPr>
          <w:lang w:val="en-US"/>
        </w:rPr>
        <w:t xml:space="preserve">The </w:t>
      </w:r>
      <w:r w:rsidR="00AA1F0E">
        <w:rPr>
          <w:lang w:val="en-US"/>
        </w:rPr>
        <w:t>Program Director</w:t>
      </w:r>
    </w:p>
    <w:p w:rsidR="006550E3" w:rsidRDefault="005C1600">
      <w:pPr>
        <w:rPr>
          <w:lang w:val="en-US"/>
        </w:rPr>
      </w:pPr>
      <w:r>
        <w:rPr>
          <w:lang w:val="en-US"/>
        </w:rPr>
        <w:t xml:space="preserve">Dr </w:t>
      </w:r>
      <w:r w:rsidR="006550E3">
        <w:rPr>
          <w:lang w:val="en-US"/>
        </w:rPr>
        <w:t>Theodosios Karvounarakis</w:t>
      </w:r>
    </w:p>
    <w:p w:rsidR="006550E3" w:rsidRDefault="009B58A7">
      <w:pPr>
        <w:rPr>
          <w:lang w:val="en-US"/>
        </w:rPr>
      </w:pPr>
      <w:r>
        <w:rPr>
          <w:lang w:val="en-US"/>
        </w:rPr>
        <w:t>Professor</w:t>
      </w:r>
    </w:p>
    <w:sectPr w:rsidR="006550E3" w:rsidSect="00DC7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4B4"/>
    <w:multiLevelType w:val="hybridMultilevel"/>
    <w:tmpl w:val="D1880E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130D4"/>
    <w:multiLevelType w:val="hybridMultilevel"/>
    <w:tmpl w:val="E5688D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57A17"/>
    <w:multiLevelType w:val="hybridMultilevel"/>
    <w:tmpl w:val="3F4820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D36151"/>
    <w:multiLevelType w:val="hybridMultilevel"/>
    <w:tmpl w:val="659213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6C0"/>
    <w:rsid w:val="00037C47"/>
    <w:rsid w:val="00090A41"/>
    <w:rsid w:val="000A4BB2"/>
    <w:rsid w:val="000C2F78"/>
    <w:rsid w:val="000C59EA"/>
    <w:rsid w:val="000F1746"/>
    <w:rsid w:val="00173916"/>
    <w:rsid w:val="001D01E0"/>
    <w:rsid w:val="002116C0"/>
    <w:rsid w:val="002C3580"/>
    <w:rsid w:val="002D7424"/>
    <w:rsid w:val="003A7A14"/>
    <w:rsid w:val="003D5884"/>
    <w:rsid w:val="00471581"/>
    <w:rsid w:val="00477366"/>
    <w:rsid w:val="004B1E3C"/>
    <w:rsid w:val="00520285"/>
    <w:rsid w:val="0053605A"/>
    <w:rsid w:val="005526A4"/>
    <w:rsid w:val="00590EAE"/>
    <w:rsid w:val="005C1600"/>
    <w:rsid w:val="006273A2"/>
    <w:rsid w:val="006550E3"/>
    <w:rsid w:val="0068155F"/>
    <w:rsid w:val="006A3F55"/>
    <w:rsid w:val="006F7BB9"/>
    <w:rsid w:val="00775D88"/>
    <w:rsid w:val="00785589"/>
    <w:rsid w:val="007A60EE"/>
    <w:rsid w:val="007E2F44"/>
    <w:rsid w:val="007E6EEB"/>
    <w:rsid w:val="008B4573"/>
    <w:rsid w:val="008D48D3"/>
    <w:rsid w:val="009A3DEE"/>
    <w:rsid w:val="009B58A7"/>
    <w:rsid w:val="009B6F07"/>
    <w:rsid w:val="009F6715"/>
    <w:rsid w:val="00A34B4C"/>
    <w:rsid w:val="00A92685"/>
    <w:rsid w:val="00AA1F0E"/>
    <w:rsid w:val="00AA3BAC"/>
    <w:rsid w:val="00AF5F4D"/>
    <w:rsid w:val="00B00B3B"/>
    <w:rsid w:val="00B022B7"/>
    <w:rsid w:val="00B073B3"/>
    <w:rsid w:val="00B34A2D"/>
    <w:rsid w:val="00B54DD1"/>
    <w:rsid w:val="00B824DC"/>
    <w:rsid w:val="00BF2CE2"/>
    <w:rsid w:val="00C55FAC"/>
    <w:rsid w:val="00C618C3"/>
    <w:rsid w:val="00C862A9"/>
    <w:rsid w:val="00CE66D1"/>
    <w:rsid w:val="00D91D0D"/>
    <w:rsid w:val="00DC70D4"/>
    <w:rsid w:val="00E0136B"/>
    <w:rsid w:val="00E22891"/>
    <w:rsid w:val="00EB1FAA"/>
    <w:rsid w:val="00EF4024"/>
    <w:rsid w:val="00EF62CE"/>
    <w:rsid w:val="00F0244A"/>
    <w:rsid w:val="00F13757"/>
    <w:rsid w:val="00F76A89"/>
    <w:rsid w:val="00FD1DB4"/>
    <w:rsid w:val="00FD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B1FAA"/>
    <w:rPr>
      <w:color w:val="0000FF"/>
      <w:u w:val="single"/>
    </w:rPr>
  </w:style>
  <w:style w:type="paragraph" w:styleId="a3">
    <w:name w:val="Balloon Text"/>
    <w:basedOn w:val="a"/>
    <w:semiHidden/>
    <w:rsid w:val="005C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ouchoutzi@uom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atap.g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pa.uom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University of Macedonia Logo</vt:lpstr>
    </vt:vector>
  </TitlesOfParts>
  <Company>UoM</Company>
  <LinksUpToDate>false</LinksUpToDate>
  <CharactersWithSpaces>4557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mailto:ablouchoutzi@uom.gr</vt:lpwstr>
      </vt:variant>
      <vt:variant>
        <vt:lpwstr/>
      </vt:variant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http://62.103.84.30/2.php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Macedonia Logo</dc:title>
  <dc:subject/>
  <dc:creator>ablouchoutzi</dc:creator>
  <cp:keywords/>
  <dc:description/>
  <cp:lastModifiedBy>maria vosniakou</cp:lastModifiedBy>
  <cp:revision>6</cp:revision>
  <cp:lastPrinted>2019-02-15T10:13:00Z</cp:lastPrinted>
  <dcterms:created xsi:type="dcterms:W3CDTF">2019-02-11T12:05:00Z</dcterms:created>
  <dcterms:modified xsi:type="dcterms:W3CDTF">2019-02-15T10:17:00Z</dcterms:modified>
</cp:coreProperties>
</file>